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9B" w:rsidRPr="00354078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391014" w:rsidRPr="00391014" w:rsidRDefault="00391014" w:rsidP="003910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>Klauzula informacyjna RODO dla osoby, której dane podlegają przetwarzaniu w związku z realizacją obowiązku prawego, któremu podlega administrator danych – ze względu na złożenie pisemnej deklaracji o źródłach ciepła lub źródłach spalania paliw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391014" w:rsidRPr="00391014" w:rsidRDefault="00391014" w:rsidP="003910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(Dz. U. UE. L. z 2016r. Nr 119, s.1 ze zm.) – dalej: „RODO” informuję, że: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Administratorem Pani/Pana danych osobowych jest </w:t>
      </w:r>
      <w:r>
        <w:rPr>
          <w:rFonts w:ascii="Times New Roman" w:eastAsia="Times New Roman" w:hAnsi="Times New Roman" w:cs="Times New Roman"/>
          <w:sz w:val="16"/>
          <w:szCs w:val="16"/>
        </w:rPr>
        <w:t>Zabrzańskie Centrum Świadczeń Rodzinnych mające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 siedzibę mieszczącą się pod adr</w:t>
      </w:r>
      <w:r>
        <w:rPr>
          <w:rFonts w:ascii="Times New Roman" w:eastAsia="Times New Roman" w:hAnsi="Times New Roman" w:cs="Times New Roman"/>
          <w:sz w:val="16"/>
          <w:szCs w:val="16"/>
        </w:rPr>
        <w:t>esem: 41-800 Zabrze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ul. 3 Maja 16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 – zwany dalej „Administratorem”.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W sprawach z zakresu ochrony danych osobowych można kontaktować się z wyznaczonym przez Administratora Inspektorem Ochrony Danych, drogą elektroniczną pod adresem e-mail: </w:t>
      </w:r>
      <w:r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 bądź pisemnie, kierując korespondencję tradycyjną na, podany wyżej, adres Administratora.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>Pani/Pana dane osobowe podlegają przetwarzaniu w celu przyjęcia pisemnej deklaracji o źródłach ciepła lub źródłach spalania paliw – realizacji obowiązk</w:t>
      </w:r>
      <w:bookmarkStart w:id="0" w:name="_GoBack"/>
      <w:bookmarkEnd w:id="0"/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u prawnego Administratora, jako organu administracji publicznej, unormowanego w ustawie z dnia 21 listopada 2008 r. </w:t>
      </w:r>
      <w:r w:rsidRPr="00391014">
        <w:rPr>
          <w:rFonts w:ascii="Times New Roman" w:eastAsia="Times New Roman" w:hAnsi="Times New Roman" w:cs="Times New Roman"/>
          <w:i/>
          <w:iCs/>
          <w:sz w:val="16"/>
          <w:szCs w:val="16"/>
        </w:rPr>
        <w:t>o wspieraniu termomodernizacji i remontów oraz o centralnej ewidencji emisyjności budynków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>, na podstawie art. 6 ust. 1 lit. c RODO.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Pani/Pana dane mogą zostać przekazane następującym kategoriom odbiorców: 1)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2) podmiotom lub organom którym Administrator jest ustawowo obowiązany udostępnić dane lub uprawnionym do ich otrzymania na podstawie przepisów prawa, w szczególności ministrowi  właściwemu do spraw budownictwa, planowania i zagospodarowania przestrzennego oraz mieszkalnictwa prowadzącemu </w:t>
      </w:r>
      <w:r w:rsidRPr="00391014">
        <w:rPr>
          <w:rFonts w:ascii="Times New Roman" w:eastAsia="Times New Roman" w:hAnsi="Times New Roman" w:cs="Times New Roman"/>
          <w:i/>
          <w:iCs/>
          <w:sz w:val="16"/>
          <w:szCs w:val="16"/>
        </w:rPr>
        <w:t>centralną ewidencję emisyjności budynków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>; 4) pracownikom Administratora, upoważnionym do przetwarzania danych osobowych.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przechowywane przez okres niezbędny do realizacji celu przetwarzania, z uwzględnieniem okresów przechowywania określonych w Jednolitym Rzeczowym Wykazie Akt Administratora, ustawie z dnia 14 lipca 1983 r. </w:t>
      </w:r>
      <w:r w:rsidRPr="00391014">
        <w:rPr>
          <w:rFonts w:ascii="Times New Roman" w:eastAsia="Times New Roman" w:hAnsi="Times New Roman" w:cs="Times New Roman"/>
          <w:i/>
          <w:iCs/>
          <w:sz w:val="16"/>
          <w:szCs w:val="16"/>
        </w:rPr>
        <w:t>o narodowym zasobie archiwalnym i archiwach</w:t>
      </w:r>
      <w:r w:rsidRPr="00391014">
        <w:rPr>
          <w:rFonts w:ascii="Times New Roman" w:eastAsia="Times New Roman" w:hAnsi="Times New Roman" w:cs="Times New Roman"/>
          <w:sz w:val="16"/>
          <w:szCs w:val="16"/>
        </w:rPr>
        <w:t xml:space="preserve"> bądź innych przepisach prawa, które regulują okresy przechowywania danych.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>Posiada Pani/Pan prawo żądania od Administratora dostępu do, dotyczących Pani/Pana, danych osobowych, ich sprostowania, usunięcia lub ograniczenia przetwarzania lub prawo do wniesienia sprzeciwu wobec przetwarzania, a także prawo do przenoszenia danych – w zakresie i na zasadach określonych przepisami prawa ochrony danych osobowych.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>Ma Pani/Pan prawo wniesienia skargi do organu nadzorczego – Prezesa Urzędu Ochrony Danych Osobowych (ul. Stawki 2, 00-193 Warszawa), jeżeli sądzi Pani/Pan, że przetwarzanie Pani/Pana danych osobowych narusza przepisy RODO.</w:t>
      </w:r>
    </w:p>
    <w:p w:rsidR="00391014" w:rsidRPr="00391014" w:rsidRDefault="00391014" w:rsidP="0039101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391014">
        <w:rPr>
          <w:rFonts w:ascii="Times New Roman" w:eastAsia="Times New Roman" w:hAnsi="Times New Roman" w:cs="Times New Roman"/>
          <w:sz w:val="16"/>
          <w:szCs w:val="16"/>
        </w:rPr>
        <w:t>Podanie przez Panią/Pana danych osobowych jest wymogiem ustawowym – osoba, której dane dotyczą, jest zobowiązana do ich podania.</w:t>
      </w:r>
    </w:p>
    <w:p w:rsidR="00354078" w:rsidRPr="00A2792A" w:rsidRDefault="00354078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354078" w:rsidRDefault="00F1575F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433782" w:rsidRPr="00354078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54078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F1575F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54078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354078" w:rsidRDefault="00354078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354078" w:rsidRDefault="00354078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F198B"/>
    <w:multiLevelType w:val="multilevel"/>
    <w:tmpl w:val="39640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220CE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E0A1E"/>
    <w:rsid w:val="00345581"/>
    <w:rsid w:val="00354078"/>
    <w:rsid w:val="00391014"/>
    <w:rsid w:val="00406922"/>
    <w:rsid w:val="00415492"/>
    <w:rsid w:val="00433782"/>
    <w:rsid w:val="00582666"/>
    <w:rsid w:val="00687D2C"/>
    <w:rsid w:val="007526CD"/>
    <w:rsid w:val="00811CC6"/>
    <w:rsid w:val="00A2792A"/>
    <w:rsid w:val="00A32213"/>
    <w:rsid w:val="00A8739B"/>
    <w:rsid w:val="00BA6FA9"/>
    <w:rsid w:val="00C66D92"/>
    <w:rsid w:val="00DC45DA"/>
    <w:rsid w:val="00E27017"/>
    <w:rsid w:val="00E57853"/>
    <w:rsid w:val="00E61A19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2022-06-07T09:22:00Z</dcterms:created>
  <dcterms:modified xsi:type="dcterms:W3CDTF">2022-06-07T09:22:00Z</dcterms:modified>
</cp:coreProperties>
</file>